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DE3C6C8"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3414E3">
        <w:rPr>
          <w:rFonts w:ascii="Times New Roman" w:eastAsia="Arial Unicode MS" w:hAnsi="Times New Roman" w:cs="Times New Roman"/>
          <w:b/>
          <w:sz w:val="24"/>
          <w:szCs w:val="24"/>
          <w:lang w:eastAsia="lv-LV"/>
        </w:rPr>
        <w:t>2</w:t>
      </w:r>
      <w:r w:rsidR="00E955C5">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3414E3">
        <w:rPr>
          <w:rFonts w:ascii="Times New Roman" w:eastAsia="Arial Unicode MS" w:hAnsi="Times New Roman" w:cs="Times New Roman"/>
          <w:sz w:val="24"/>
          <w:szCs w:val="24"/>
          <w:lang w:eastAsia="lv-LV"/>
        </w:rPr>
        <w:t>1</w:t>
      </w:r>
      <w:r w:rsidR="00E955C5">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3DE96FDB" w:rsidR="00FE1265" w:rsidRDefault="00FE1265" w:rsidP="00FE1265">
      <w:pPr>
        <w:spacing w:after="0" w:line="240" w:lineRule="auto"/>
        <w:jc w:val="both"/>
        <w:rPr>
          <w:rFonts w:ascii="Times New Roman" w:hAnsi="Times New Roman" w:cs="Times New Roman"/>
          <w:b/>
          <w:sz w:val="28"/>
          <w:szCs w:val="28"/>
        </w:rPr>
      </w:pPr>
    </w:p>
    <w:p w14:paraId="508F969E" w14:textId="2F920F5B" w:rsidR="00E955C5" w:rsidRDefault="00E955C5" w:rsidP="00FE1265">
      <w:pPr>
        <w:spacing w:after="0" w:line="240" w:lineRule="auto"/>
        <w:jc w:val="both"/>
        <w:rPr>
          <w:rFonts w:ascii="Times New Roman" w:hAnsi="Times New Roman" w:cs="Times New Roman"/>
          <w:b/>
          <w:sz w:val="28"/>
          <w:szCs w:val="28"/>
        </w:rPr>
      </w:pPr>
    </w:p>
    <w:p w14:paraId="3DFD8A02" w14:textId="77777777" w:rsidR="00E955C5" w:rsidRPr="000C765D" w:rsidRDefault="00E955C5" w:rsidP="00E955C5">
      <w:pPr>
        <w:keepNext/>
        <w:spacing w:after="0" w:line="240" w:lineRule="auto"/>
        <w:outlineLvl w:val="0"/>
        <w:rPr>
          <w:rFonts w:ascii="Times New Roman" w:eastAsia="Arial Unicode MS" w:hAnsi="Times New Roman" w:cs="Arial Unicode MS"/>
          <w:b/>
          <w:sz w:val="24"/>
          <w:szCs w:val="24"/>
          <w:lang w:eastAsia="lv-LV"/>
        </w:rPr>
      </w:pPr>
      <w:r w:rsidRPr="000C765D">
        <w:rPr>
          <w:rFonts w:ascii="Times New Roman" w:eastAsia="Arial Unicode MS" w:hAnsi="Times New Roman" w:cs="Arial Unicode MS"/>
          <w:b/>
          <w:sz w:val="24"/>
          <w:szCs w:val="24"/>
          <w:lang w:eastAsia="lv-LV"/>
        </w:rPr>
        <w:t>Par deleģējuma līguma slēgšanu</w:t>
      </w:r>
    </w:p>
    <w:p w14:paraId="494C9F07" w14:textId="77777777" w:rsidR="00E955C5" w:rsidRPr="002071E6" w:rsidRDefault="00E955C5" w:rsidP="00E955C5">
      <w:pPr>
        <w:spacing w:after="0" w:line="259" w:lineRule="auto"/>
        <w:rPr>
          <w:rFonts w:ascii="Times New Roman" w:eastAsia="Calibri" w:hAnsi="Times New Roman" w:cs="Times New Roman"/>
          <w:i/>
          <w:sz w:val="24"/>
          <w:lang w:eastAsia="lv-LV"/>
        </w:rPr>
      </w:pPr>
    </w:p>
    <w:p w14:paraId="1B7DB67F" w14:textId="77777777" w:rsidR="00E955C5" w:rsidRDefault="00E955C5" w:rsidP="00E955C5">
      <w:pPr>
        <w:spacing w:after="0" w:line="259" w:lineRule="auto"/>
        <w:ind w:firstLine="720"/>
        <w:jc w:val="both"/>
        <w:rPr>
          <w:rFonts w:ascii="Times New Roman" w:eastAsia="Calibri" w:hAnsi="Times New Roman" w:cs="Times New Roman"/>
          <w:sz w:val="24"/>
          <w:szCs w:val="24"/>
        </w:rPr>
      </w:pPr>
      <w:r w:rsidRPr="002071E6">
        <w:rPr>
          <w:rFonts w:ascii="Times New Roman" w:eastAsia="Calibri" w:hAnsi="Times New Roman" w:cs="Times New Roman"/>
          <w:sz w:val="24"/>
          <w:szCs w:val="24"/>
        </w:rPr>
        <w:t>Saskaņā ar likuma „Ģeotelpiskās informācijas likums” 13.panta sestajā daļā noteikto, vietējā pašvaldība, lai nodrošinātu savu funkciju un uzdevumu izpildi, par savu administratīvo teritoriju izveido un uztur augstas detalizācijas topogrāfiskās informācijas (turpmāk ADTI) datubāzi atbilstoši Ministru kabineta noteiktajai augstas detalizācijas topogrāfiskās informācijas specifikācijai, veic iesniegtās informācijas pārbaudi un nodrošina datu</w:t>
      </w:r>
      <w:r>
        <w:rPr>
          <w:rFonts w:ascii="Times New Roman" w:eastAsia="Calibri" w:hAnsi="Times New Roman" w:cs="Times New Roman"/>
          <w:sz w:val="24"/>
          <w:szCs w:val="24"/>
        </w:rPr>
        <w:t xml:space="preserve"> bāzes </w:t>
      </w:r>
      <w:r w:rsidRPr="00E70193">
        <w:rPr>
          <w:rFonts w:ascii="Times New Roman" w:eastAsia="Calibri" w:hAnsi="Times New Roman" w:cs="Times New Roman"/>
          <w:sz w:val="24"/>
          <w:szCs w:val="24"/>
        </w:rPr>
        <w:t>sadarbību</w:t>
      </w:r>
      <w:r w:rsidRPr="00ED63B8">
        <w:rPr>
          <w:rFonts w:ascii="Times New Roman" w:eastAsia="Calibri" w:hAnsi="Times New Roman" w:cs="Times New Roman"/>
          <w:color w:val="FF0000"/>
          <w:sz w:val="24"/>
          <w:szCs w:val="24"/>
        </w:rPr>
        <w:t xml:space="preserve"> </w:t>
      </w:r>
      <w:r w:rsidRPr="002071E6">
        <w:rPr>
          <w:rFonts w:ascii="Times New Roman" w:eastAsia="Calibri" w:hAnsi="Times New Roman" w:cs="Times New Roman"/>
          <w:sz w:val="24"/>
          <w:szCs w:val="24"/>
        </w:rPr>
        <w:t>ar centrālo datubāzi Ministru kabineta noteiktajā kārtībā. Pašvaldības dome nosaka augstas detalizācijas topogrāfiskās informācijas iesniegšanas un pieņemšanas kārtību. Pašvaldībai, saskaņā ar likuma „Ģeotelpiskās informācijas likums” 13.panta septītajā daļā noteikto, ir tiesības deleģēt tai uzdotos pienākumus ADTI uzturēšanā, slēdzot deleģējuma līgumu Valsts pārvaldes iekārtas likumā noteiktajā kārtībā.</w:t>
      </w:r>
    </w:p>
    <w:p w14:paraId="40CEEFA4" w14:textId="77777777" w:rsidR="00E955C5" w:rsidRPr="00A65CEF" w:rsidRDefault="00E955C5" w:rsidP="00E955C5">
      <w:pPr>
        <w:spacing w:after="0" w:line="240" w:lineRule="auto"/>
        <w:ind w:firstLine="720"/>
        <w:jc w:val="both"/>
        <w:rPr>
          <w:rFonts w:ascii="Times New Roman" w:eastAsia="Calibri" w:hAnsi="Times New Roman" w:cs="Times New Roman"/>
          <w:sz w:val="24"/>
          <w:szCs w:val="24"/>
        </w:rPr>
      </w:pPr>
      <w:r w:rsidRPr="00A65CEF">
        <w:rPr>
          <w:rFonts w:ascii="Times New Roman" w:eastAsia="Calibri" w:hAnsi="Times New Roman" w:cs="Times New Roman"/>
          <w:sz w:val="24"/>
          <w:szCs w:val="24"/>
        </w:rPr>
        <w:t xml:space="preserve">Saskaņā ar Pašvaldības domes 27.02.2020. lēmumu Nr. 80 “Par deleģējuma līguma slēgšanu” (protokols Nr. 5, 1.p.) pašvaldība un SIA „Mērniecības datu centrs” 31.03.2020 noslēdza deleģējuma līgumu Nr. </w:t>
      </w:r>
      <w:r w:rsidRPr="00A65CEF">
        <w:rPr>
          <w:rFonts w:ascii="Times New Roman" w:eastAsia="Times New Roman" w:hAnsi="Times New Roman" w:cs="Times New Roman"/>
          <w:color w:val="000000"/>
          <w:sz w:val="24"/>
          <w:szCs w:val="24"/>
        </w:rPr>
        <w:t xml:space="preserve">MNP/2.4.9/20/49 </w:t>
      </w:r>
      <w:r w:rsidRPr="00A65CEF">
        <w:rPr>
          <w:rFonts w:ascii="Times New Roman" w:eastAsia="Calibri" w:hAnsi="Times New Roman" w:cs="Times New Roman"/>
          <w:sz w:val="24"/>
          <w:szCs w:val="24"/>
        </w:rPr>
        <w:t xml:space="preserve">“Par Madonas novada augstas detalizācijas topogrāfiskās informācijas datu bāzes uzturēšanu un izmantošanu”, ar kuru Madonas novada pašvaldība nodeva un SIA „Mērniecības datu centrs” uzņēmās veikt Ģeotelpiskās informācijas likuma 13.panta sestajā daļā noteikto valsts pārvaldes uzdevumu (turpmāk – Deleģējuma līgums), ka Deleģējuma līguma 3.1.apakšpunkts nosaka, ka Deleģējuma līgums ir spēkā līdz 31.03.2021. </w:t>
      </w:r>
    </w:p>
    <w:p w14:paraId="5DCC47AF" w14:textId="77777777" w:rsidR="00E955C5" w:rsidRPr="002071E6" w:rsidRDefault="00E955C5" w:rsidP="00E955C5">
      <w:pPr>
        <w:spacing w:after="0" w:line="259" w:lineRule="auto"/>
        <w:ind w:firstLine="720"/>
        <w:jc w:val="both"/>
        <w:rPr>
          <w:rFonts w:ascii="Times New Roman" w:eastAsia="Calibri" w:hAnsi="Times New Roman" w:cs="Times New Roman"/>
          <w:sz w:val="24"/>
          <w:szCs w:val="24"/>
        </w:rPr>
      </w:pPr>
      <w:r w:rsidRPr="009C7F90">
        <w:rPr>
          <w:rFonts w:ascii="Times New Roman" w:eastAsia="Times New Roman" w:hAnsi="Times New Roman" w:cs="Times New Roman"/>
          <w:color w:val="000000"/>
          <w:lang w:eastAsia="lv-LV" w:bidi="lv-LV"/>
        </w:rPr>
        <w:t xml:space="preserve"> </w:t>
      </w:r>
      <w:r>
        <w:rPr>
          <w:rFonts w:ascii="Times New Roman" w:eastAsia="Calibri" w:hAnsi="Times New Roman" w:cs="Times New Roman"/>
          <w:sz w:val="24"/>
          <w:szCs w:val="24"/>
        </w:rPr>
        <w:t xml:space="preserve">Pamatojoties uz iepriekšminēto </w:t>
      </w:r>
      <w:r w:rsidRPr="002071E6">
        <w:rPr>
          <w:rFonts w:ascii="Times New Roman" w:eastAsia="Calibri" w:hAnsi="Times New Roman" w:cs="Times New Roman"/>
          <w:sz w:val="24"/>
          <w:szCs w:val="24"/>
        </w:rPr>
        <w:t>Pašvaldība</w:t>
      </w:r>
      <w:r>
        <w:rPr>
          <w:rFonts w:ascii="Times New Roman" w:eastAsia="Calibri" w:hAnsi="Times New Roman" w:cs="Times New Roman"/>
          <w:sz w:val="24"/>
          <w:szCs w:val="24"/>
        </w:rPr>
        <w:t>i</w:t>
      </w:r>
      <w:r w:rsidRPr="002071E6">
        <w:rPr>
          <w:rFonts w:ascii="Times New Roman" w:eastAsia="Calibri" w:hAnsi="Times New Roman" w:cs="Times New Roman"/>
          <w:sz w:val="24"/>
          <w:szCs w:val="24"/>
        </w:rPr>
        <w:t xml:space="preserve"> </w:t>
      </w:r>
      <w:r>
        <w:rPr>
          <w:rFonts w:ascii="Times New Roman" w:eastAsia="Calibri" w:hAnsi="Times New Roman" w:cs="Times New Roman"/>
          <w:sz w:val="24"/>
          <w:szCs w:val="24"/>
        </w:rPr>
        <w:t>jānoslēdz jauns</w:t>
      </w:r>
      <w:r w:rsidRPr="002071E6">
        <w:rPr>
          <w:rFonts w:ascii="Times New Roman" w:eastAsia="Calibri" w:hAnsi="Times New Roman" w:cs="Times New Roman"/>
          <w:sz w:val="24"/>
          <w:szCs w:val="24"/>
        </w:rPr>
        <w:t xml:space="preserve"> deleģējuma līgumu ar pretendentu, kas </w:t>
      </w:r>
      <w:r>
        <w:rPr>
          <w:rFonts w:ascii="Times New Roman" w:eastAsia="Calibri" w:hAnsi="Times New Roman" w:cs="Times New Roman"/>
          <w:sz w:val="24"/>
          <w:szCs w:val="24"/>
        </w:rPr>
        <w:t>ir</w:t>
      </w:r>
      <w:r w:rsidRPr="002071E6">
        <w:rPr>
          <w:rFonts w:ascii="Times New Roman" w:eastAsia="Calibri" w:hAnsi="Times New Roman" w:cs="Times New Roman"/>
          <w:sz w:val="24"/>
          <w:szCs w:val="24"/>
        </w:rPr>
        <w:t xml:space="preserve"> atbilstoši Ģeotelpiskās informācijas likuma 13.panta septītajai daļai un Valsta pārvaldes iekārtas likuma normām. </w:t>
      </w:r>
    </w:p>
    <w:p w14:paraId="00E6EE01" w14:textId="77777777" w:rsidR="00E955C5" w:rsidRPr="002071E6" w:rsidRDefault="00E955C5" w:rsidP="00E955C5">
      <w:pPr>
        <w:spacing w:after="0" w:line="259" w:lineRule="auto"/>
        <w:ind w:firstLine="720"/>
        <w:jc w:val="both"/>
        <w:rPr>
          <w:rFonts w:ascii="Times New Roman" w:eastAsia="Calibri" w:hAnsi="Times New Roman" w:cs="Times New Roman"/>
          <w:color w:val="0000FF"/>
          <w:sz w:val="24"/>
          <w:szCs w:val="24"/>
          <w:u w:val="single"/>
        </w:rPr>
      </w:pPr>
      <w:r w:rsidRPr="002071E6">
        <w:rPr>
          <w:rFonts w:ascii="Times New Roman" w:eastAsia="Calibri" w:hAnsi="Times New Roman" w:cs="Times New Roman"/>
          <w:sz w:val="24"/>
          <w:szCs w:val="24"/>
        </w:rPr>
        <w:t xml:space="preserve">Ir saņemts piedāvājums slēgt pārvaldes uzdevumu deleģēšanas līgumu par Madonas novada augstas detalizācijas topogrāfiskās informācijas datu bāzes uzturēšanu un izmantošanu ar SIA „Mērniecības datu centrs”. Līgumam pievienotajā pielikumā norādīti pakalpojumu izcenojumi. Papildus Ģeotelpiskās informācijas likumā noteiktajam SIA „Mērniecības datu centrs” </w:t>
      </w:r>
      <w:r w:rsidRPr="002071E6">
        <w:rPr>
          <w:rFonts w:ascii="Times New Roman" w:eastAsia="Calibri" w:hAnsi="Times New Roman" w:cs="Times New Roman"/>
          <w:color w:val="000000"/>
          <w:sz w:val="24"/>
          <w:szCs w:val="24"/>
        </w:rPr>
        <w:t xml:space="preserve">nodrošina </w:t>
      </w:r>
      <w:r w:rsidRPr="002071E6">
        <w:rPr>
          <w:rFonts w:ascii="Times New Roman" w:eastAsia="Calibri" w:hAnsi="Times New Roman" w:cs="Times New Roman"/>
          <w:sz w:val="24"/>
          <w:szCs w:val="24"/>
        </w:rPr>
        <w:t>Pašvald</w:t>
      </w:r>
      <w:r w:rsidRPr="002071E6">
        <w:rPr>
          <w:rFonts w:ascii="Times New Roman" w:eastAsia="Calibri" w:hAnsi="Times New Roman" w:cs="Times New Roman"/>
          <w:color w:val="000000"/>
          <w:sz w:val="24"/>
          <w:szCs w:val="24"/>
        </w:rPr>
        <w:t xml:space="preserve">ības darbiniekiem iespēju pārlūkot un iegūt augstas detalizācijas topogrāfisko informāciju interneta vietnē </w:t>
      </w:r>
      <w:hyperlink r:id="rId9" w:history="1">
        <w:r w:rsidRPr="002071E6">
          <w:rPr>
            <w:rFonts w:ascii="Times New Roman" w:eastAsia="Calibri" w:hAnsi="Times New Roman" w:cs="Times New Roman"/>
            <w:color w:val="0000FF"/>
            <w:sz w:val="24"/>
            <w:szCs w:val="24"/>
            <w:u w:val="single"/>
          </w:rPr>
          <w:t>https://topografija.lv</w:t>
        </w:r>
      </w:hyperlink>
      <w:r w:rsidRPr="002071E6">
        <w:rPr>
          <w:rFonts w:ascii="Times New Roman" w:eastAsia="Calibri" w:hAnsi="Times New Roman" w:cs="Times New Roman"/>
          <w:color w:val="0000FF"/>
          <w:sz w:val="24"/>
          <w:szCs w:val="24"/>
          <w:u w:val="single"/>
        </w:rPr>
        <w:t>.</w:t>
      </w:r>
    </w:p>
    <w:p w14:paraId="40921818" w14:textId="77777777" w:rsidR="00E955C5" w:rsidRPr="00A501AA" w:rsidRDefault="00E955C5" w:rsidP="00E955C5">
      <w:pPr>
        <w:spacing w:after="0" w:line="240" w:lineRule="auto"/>
        <w:ind w:firstLine="567"/>
        <w:jc w:val="both"/>
        <w:rPr>
          <w:rFonts w:ascii="Times New Roman" w:hAnsi="Times New Roman" w:cs="Times New Roman"/>
          <w:color w:val="0B1417"/>
          <w:spacing w:val="3"/>
          <w:sz w:val="24"/>
          <w:szCs w:val="24"/>
        </w:rPr>
      </w:pPr>
      <w:r w:rsidRPr="002071E6">
        <w:rPr>
          <w:rFonts w:ascii="Times New Roman" w:eastAsia="Calibri" w:hAnsi="Times New Roman" w:cs="Times New Roman"/>
          <w:sz w:val="24"/>
          <w:szCs w:val="24"/>
        </w:rPr>
        <w:t xml:space="preserve">Noklausījusies </w:t>
      </w:r>
      <w:r w:rsidRPr="00CC086D">
        <w:rPr>
          <w:rFonts w:ascii="Times New Roman" w:eastAsia="Calibri" w:hAnsi="Times New Roman" w:cs="Times New Roman"/>
          <w:sz w:val="24"/>
          <w:szCs w:val="24"/>
        </w:rPr>
        <w:t>sniegto informāciju, pamatojoties uz Ģeotelpiskās informācijas likuma 13.pantu,</w:t>
      </w:r>
      <w:r w:rsidRPr="00805F32">
        <w:rPr>
          <w:rFonts w:ascii="Times New Roman" w:eastAsia="Calibri" w:hAnsi="Times New Roman" w:cs="Times New Roman"/>
          <w:sz w:val="24"/>
          <w:szCs w:val="24"/>
        </w:rPr>
        <w:t xml:space="preserve"> </w:t>
      </w:r>
      <w:r w:rsidRPr="00805F32">
        <w:rPr>
          <w:rFonts w:ascii="Times New Roman" w:eastAsia="Times New Roman" w:hAnsi="Times New Roman" w:cs="Times New Roman"/>
          <w:sz w:val="24"/>
          <w:szCs w:val="24"/>
          <w:lang w:eastAsia="lv-LV"/>
        </w:rPr>
        <w:t>ņemot vērā 12.05.2021. Uzņēmējdarbības, teritoriālo un vides jautājumu komitejas atzinumu</w:t>
      </w:r>
      <w:r>
        <w:rPr>
          <w:rFonts w:ascii="Times New Roman" w:eastAsia="Times New Roman" w:hAnsi="Times New Roman" w:cs="Times New Roman"/>
          <w:sz w:val="24"/>
          <w:szCs w:val="24"/>
          <w:lang w:eastAsia="lv-LV"/>
        </w:rPr>
        <w:t xml:space="preserve">, </w:t>
      </w:r>
      <w:r w:rsidRPr="00A501AA">
        <w:rPr>
          <w:rFonts w:ascii="Times New Roman" w:eastAsia="Times New Roman" w:hAnsi="Times New Roman" w:cs="Times New Roman"/>
          <w:b/>
          <w:color w:val="000000"/>
          <w:sz w:val="24"/>
          <w:szCs w:val="24"/>
        </w:rPr>
        <w:t xml:space="preserve">atklāti balsojot: PAR – 14 </w:t>
      </w:r>
      <w:r w:rsidRPr="00A501AA">
        <w:rPr>
          <w:rFonts w:ascii="Times New Roman" w:eastAsia="Times New Roman" w:hAnsi="Times New Roman" w:cs="Times New Roman"/>
          <w:color w:val="000000"/>
          <w:sz w:val="24"/>
          <w:szCs w:val="24"/>
        </w:rPr>
        <w:t xml:space="preserve">(Agris </w:t>
      </w:r>
      <w:proofErr w:type="spellStart"/>
      <w:r w:rsidRPr="00A501AA">
        <w:rPr>
          <w:rFonts w:ascii="Times New Roman" w:eastAsia="Times New Roman" w:hAnsi="Times New Roman" w:cs="Times New Roman"/>
          <w:color w:val="000000"/>
          <w:sz w:val="24"/>
          <w:szCs w:val="24"/>
        </w:rPr>
        <w:t>Lungevičs</w:t>
      </w:r>
      <w:proofErr w:type="spellEnd"/>
      <w:r w:rsidRPr="00A501AA">
        <w:rPr>
          <w:rFonts w:ascii="Times New Roman" w:eastAsia="Times New Roman" w:hAnsi="Times New Roman" w:cs="Times New Roman"/>
          <w:color w:val="000000"/>
          <w:sz w:val="24"/>
          <w:szCs w:val="24"/>
        </w:rPr>
        <w:t xml:space="preserve">, Aleksandrs </w:t>
      </w:r>
      <w:proofErr w:type="spellStart"/>
      <w:r w:rsidRPr="00A501AA">
        <w:rPr>
          <w:rFonts w:ascii="Times New Roman" w:eastAsia="Times New Roman" w:hAnsi="Times New Roman" w:cs="Times New Roman"/>
          <w:color w:val="000000"/>
          <w:sz w:val="24"/>
          <w:szCs w:val="24"/>
        </w:rPr>
        <w:t>Šrubs</w:t>
      </w:r>
      <w:proofErr w:type="spellEnd"/>
      <w:r w:rsidRPr="00A501AA">
        <w:rPr>
          <w:rFonts w:ascii="Times New Roman" w:eastAsia="Times New Roman" w:hAnsi="Times New Roman" w:cs="Times New Roman"/>
          <w:color w:val="000000"/>
          <w:sz w:val="24"/>
          <w:szCs w:val="24"/>
        </w:rPr>
        <w:t xml:space="preserve">, Andrejs </w:t>
      </w:r>
      <w:proofErr w:type="spellStart"/>
      <w:r w:rsidRPr="00A501AA">
        <w:rPr>
          <w:rFonts w:ascii="Times New Roman" w:eastAsia="Times New Roman" w:hAnsi="Times New Roman" w:cs="Times New Roman"/>
          <w:color w:val="000000"/>
          <w:sz w:val="24"/>
          <w:szCs w:val="24"/>
        </w:rPr>
        <w:t>Ceļapīters</w:t>
      </w:r>
      <w:proofErr w:type="spellEnd"/>
      <w:r w:rsidRPr="00A501AA">
        <w:rPr>
          <w:rFonts w:ascii="Times New Roman" w:eastAsia="Times New Roman" w:hAnsi="Times New Roman" w:cs="Times New Roman"/>
          <w:color w:val="000000"/>
          <w:sz w:val="24"/>
          <w:szCs w:val="24"/>
        </w:rPr>
        <w:t xml:space="preserve">, Andris Dombrovskis, Antra </w:t>
      </w:r>
      <w:proofErr w:type="spellStart"/>
      <w:r w:rsidRPr="00A501AA">
        <w:rPr>
          <w:rFonts w:ascii="Times New Roman" w:eastAsia="Times New Roman" w:hAnsi="Times New Roman" w:cs="Times New Roman"/>
          <w:color w:val="000000"/>
          <w:sz w:val="24"/>
          <w:szCs w:val="24"/>
        </w:rPr>
        <w:t>Gotlaufa</w:t>
      </w:r>
      <w:proofErr w:type="spellEnd"/>
      <w:r w:rsidRPr="00A501AA">
        <w:rPr>
          <w:rFonts w:ascii="Times New Roman" w:eastAsia="Times New Roman" w:hAnsi="Times New Roman" w:cs="Times New Roman"/>
          <w:color w:val="000000"/>
          <w:sz w:val="24"/>
          <w:szCs w:val="24"/>
        </w:rPr>
        <w:t xml:space="preserve">, Artūrs Čačka, Gatis </w:t>
      </w:r>
      <w:proofErr w:type="spellStart"/>
      <w:r w:rsidRPr="00A501AA">
        <w:rPr>
          <w:rFonts w:ascii="Times New Roman" w:eastAsia="Times New Roman" w:hAnsi="Times New Roman" w:cs="Times New Roman"/>
          <w:color w:val="000000"/>
          <w:sz w:val="24"/>
          <w:szCs w:val="24"/>
        </w:rPr>
        <w:t>Teilis</w:t>
      </w:r>
      <w:proofErr w:type="spellEnd"/>
      <w:r w:rsidRPr="00A501AA">
        <w:rPr>
          <w:rFonts w:ascii="Times New Roman" w:eastAsia="Times New Roman" w:hAnsi="Times New Roman" w:cs="Times New Roman"/>
          <w:color w:val="000000"/>
          <w:sz w:val="24"/>
          <w:szCs w:val="24"/>
        </w:rPr>
        <w:t xml:space="preserve">, Gunārs Ikaunieks, Inese </w:t>
      </w:r>
      <w:r w:rsidRPr="00A501AA">
        <w:rPr>
          <w:rFonts w:ascii="Times New Roman" w:eastAsia="Times New Roman" w:hAnsi="Times New Roman" w:cs="Times New Roman"/>
          <w:color w:val="000000"/>
          <w:sz w:val="24"/>
          <w:szCs w:val="24"/>
        </w:rPr>
        <w:lastRenderedPageBreak/>
        <w:t xml:space="preserve">Strode, Ivars Miķelsons, Rihards Saulītis, Valda Kļaviņa, Valentīns Rakstiņš,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1999795D" w14:textId="77777777" w:rsidR="00E955C5" w:rsidRDefault="00E955C5" w:rsidP="00E955C5">
      <w:pPr>
        <w:spacing w:after="0" w:line="240" w:lineRule="auto"/>
        <w:contextualSpacing/>
        <w:jc w:val="both"/>
        <w:rPr>
          <w:rFonts w:ascii="Times New Roman" w:eastAsia="Times New Roman" w:hAnsi="Times New Roman" w:cs="Times New Roman"/>
          <w:b/>
          <w:sz w:val="24"/>
          <w:szCs w:val="24"/>
          <w:lang w:eastAsia="lv-LV"/>
        </w:rPr>
      </w:pPr>
    </w:p>
    <w:p w14:paraId="2FD19950" w14:textId="77777777" w:rsidR="00E955C5" w:rsidRPr="00CC086D" w:rsidRDefault="00E955C5" w:rsidP="00E955C5">
      <w:pPr>
        <w:numPr>
          <w:ilvl w:val="0"/>
          <w:numId w:val="44"/>
        </w:numPr>
        <w:spacing w:after="0" w:line="240" w:lineRule="auto"/>
        <w:contextualSpacing/>
        <w:jc w:val="both"/>
        <w:rPr>
          <w:rFonts w:ascii="Times New Roman" w:eastAsia="Calibri" w:hAnsi="Times New Roman" w:cs="Times New Roman"/>
          <w:sz w:val="24"/>
          <w:szCs w:val="24"/>
          <w:lang w:val="ru-RU"/>
        </w:rPr>
      </w:pPr>
      <w:proofErr w:type="spellStart"/>
      <w:r w:rsidRPr="00CC086D">
        <w:rPr>
          <w:rFonts w:ascii="Times New Roman" w:eastAsia="Calibri" w:hAnsi="Times New Roman" w:cs="Times New Roman"/>
          <w:sz w:val="24"/>
          <w:szCs w:val="24"/>
          <w:lang w:val="ru-RU"/>
        </w:rPr>
        <w:t>Valsts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pārvaldes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iekārtas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likumā</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noteiktajā</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kārtībā</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slēgt</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deleģējuma</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līgumu</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ar</w:t>
      </w:r>
      <w:proofErr w:type="spellEnd"/>
      <w:r w:rsidRPr="00CC086D">
        <w:rPr>
          <w:rFonts w:ascii="Times New Roman" w:eastAsia="Calibri" w:hAnsi="Times New Roman" w:cs="Times New Roman"/>
          <w:sz w:val="24"/>
          <w:szCs w:val="24"/>
          <w:lang w:val="ru-RU"/>
        </w:rPr>
        <w:t xml:space="preserve"> SIA </w:t>
      </w:r>
      <w:r>
        <w:rPr>
          <w:rFonts w:ascii="Times New Roman" w:eastAsia="Calibri" w:hAnsi="Times New Roman" w:cs="Times New Roman"/>
          <w:sz w:val="24"/>
          <w:szCs w:val="24"/>
        </w:rPr>
        <w:t>“</w:t>
      </w:r>
      <w:proofErr w:type="spellStart"/>
      <w:r w:rsidRPr="00CC086D">
        <w:rPr>
          <w:rFonts w:ascii="Times New Roman" w:eastAsia="Calibri" w:hAnsi="Times New Roman" w:cs="Times New Roman"/>
          <w:sz w:val="24"/>
          <w:szCs w:val="24"/>
          <w:lang w:val="ru-RU"/>
        </w:rPr>
        <w:t>Mērniecības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datu</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centrs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par</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Madonas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novada</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augstas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detalizācijas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topogrāfiskās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informācijas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datu</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bāzes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uzturēšanu</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un</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izmantošanu</w:t>
      </w:r>
      <w:proofErr w:type="spellEnd"/>
      <w:r w:rsidRPr="00CC086D">
        <w:rPr>
          <w:rFonts w:ascii="Times New Roman" w:eastAsia="Calibri" w:hAnsi="Times New Roman" w:cs="Times New Roman"/>
          <w:sz w:val="24"/>
          <w:szCs w:val="24"/>
        </w:rPr>
        <w:t xml:space="preserve"> </w:t>
      </w:r>
      <w:r w:rsidRPr="00CC086D">
        <w:rPr>
          <w:rFonts w:ascii="Times New Roman" w:eastAsia="Calibri" w:hAnsi="Times New Roman" w:cs="Times New Roman"/>
          <w:sz w:val="24"/>
          <w:szCs w:val="24"/>
          <w:lang w:val="ru-RU"/>
        </w:rPr>
        <w:t>(</w:t>
      </w:r>
      <w:proofErr w:type="spellStart"/>
      <w:r w:rsidRPr="00CC086D">
        <w:rPr>
          <w:rFonts w:ascii="Times New Roman" w:eastAsia="Calibri" w:hAnsi="Times New Roman" w:cs="Times New Roman"/>
          <w:sz w:val="24"/>
          <w:szCs w:val="24"/>
          <w:lang w:val="ru-RU"/>
        </w:rPr>
        <w:t>Pielikums</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Nr</w:t>
      </w:r>
      <w:proofErr w:type="spellEnd"/>
      <w:r w:rsidRPr="00CC086D">
        <w:rPr>
          <w:rFonts w:ascii="Times New Roman" w:eastAsia="Calibri" w:hAnsi="Times New Roman" w:cs="Times New Roman"/>
          <w:sz w:val="24"/>
          <w:szCs w:val="24"/>
          <w:lang w:val="ru-RU"/>
        </w:rPr>
        <w:t>.</w:t>
      </w:r>
      <w:r w:rsidRPr="00CC086D">
        <w:rPr>
          <w:rFonts w:ascii="Times New Roman" w:eastAsia="Calibri" w:hAnsi="Times New Roman" w:cs="Times New Roman"/>
          <w:sz w:val="24"/>
          <w:szCs w:val="24"/>
        </w:rPr>
        <w:t>1</w:t>
      </w:r>
      <w:r w:rsidRPr="00CC086D">
        <w:rPr>
          <w:rFonts w:ascii="Times New Roman" w:eastAsia="Times New Roman" w:hAnsi="Times New Roman" w:cs="Times New Roman"/>
          <w:i/>
          <w:sz w:val="24"/>
          <w:szCs w:val="24"/>
        </w:rPr>
        <w:t xml:space="preserve"> Pārvaldes uzdevumu deleģēšanas līguma projekts “Par </w:t>
      </w:r>
      <w:r w:rsidRPr="00CC086D">
        <w:rPr>
          <w:rFonts w:ascii="Times New Roman" w:eastAsia="Times New Roman" w:hAnsi="Times New Roman" w:cs="Times New Roman"/>
          <w:bCs/>
          <w:i/>
          <w:sz w:val="24"/>
          <w:szCs w:val="24"/>
        </w:rPr>
        <w:t>Madonas novada augstas detalizācijas topogrāfiskās informācijas datu bāzes uzturēšanu un izmantošanu” ar pielikumiem</w:t>
      </w:r>
      <w:r w:rsidRPr="00CC086D">
        <w:rPr>
          <w:rFonts w:ascii="Times New Roman" w:eastAsia="Calibri" w:hAnsi="Times New Roman" w:cs="Times New Roman"/>
          <w:sz w:val="24"/>
          <w:szCs w:val="24"/>
          <w:lang w:val="ru-RU"/>
        </w:rPr>
        <w:t>).</w:t>
      </w:r>
    </w:p>
    <w:p w14:paraId="16F35234" w14:textId="77777777" w:rsidR="00E955C5" w:rsidRPr="00516262" w:rsidRDefault="00E955C5" w:rsidP="00E955C5">
      <w:pPr>
        <w:numPr>
          <w:ilvl w:val="0"/>
          <w:numId w:val="44"/>
        </w:numPr>
        <w:spacing w:after="0" w:line="240" w:lineRule="auto"/>
        <w:contextualSpacing/>
        <w:jc w:val="both"/>
        <w:rPr>
          <w:rFonts w:ascii="Times New Roman" w:eastAsia="Calibri" w:hAnsi="Times New Roman" w:cs="Times New Roman"/>
          <w:sz w:val="24"/>
          <w:szCs w:val="24"/>
          <w:lang w:val="ru-RU"/>
        </w:rPr>
      </w:pPr>
      <w:proofErr w:type="spellStart"/>
      <w:r w:rsidRPr="00CC086D">
        <w:rPr>
          <w:rFonts w:ascii="Times New Roman" w:eastAsia="Calibri" w:hAnsi="Times New Roman" w:cs="Times New Roman"/>
          <w:sz w:val="24"/>
          <w:szCs w:val="24"/>
          <w:lang w:val="ru-RU"/>
        </w:rPr>
        <w:t>Par</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atbildīgo</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lēmuma</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izpildē</w:t>
      </w:r>
      <w:proofErr w:type="spellEnd"/>
      <w:r w:rsidRPr="00CC086D">
        <w:rPr>
          <w:rFonts w:ascii="Times New Roman" w:eastAsia="Calibri" w:hAnsi="Times New Roman" w:cs="Times New Roman"/>
          <w:sz w:val="24"/>
          <w:szCs w:val="24"/>
          <w:lang w:val="ru-RU"/>
        </w:rPr>
        <w:t xml:space="preserve"> </w:t>
      </w:r>
      <w:proofErr w:type="spellStart"/>
      <w:r w:rsidRPr="00CC086D">
        <w:rPr>
          <w:rFonts w:ascii="Times New Roman" w:eastAsia="Calibri" w:hAnsi="Times New Roman" w:cs="Times New Roman"/>
          <w:sz w:val="24"/>
          <w:szCs w:val="24"/>
          <w:lang w:val="ru-RU"/>
        </w:rPr>
        <w:t>noteikt</w:t>
      </w:r>
      <w:proofErr w:type="spellEnd"/>
      <w:r w:rsidRPr="00CC086D">
        <w:rPr>
          <w:rFonts w:ascii="Times New Roman" w:eastAsia="Calibri" w:hAnsi="Times New Roman" w:cs="Times New Roman"/>
          <w:sz w:val="24"/>
          <w:szCs w:val="24"/>
          <w:lang w:val="ru-RU"/>
        </w:rPr>
        <w:t xml:space="preserve"> </w:t>
      </w:r>
      <w:r w:rsidRPr="00CC086D">
        <w:rPr>
          <w:rFonts w:ascii="Times New Roman" w:hAnsi="Times New Roman" w:cs="Times New Roman"/>
          <w:sz w:val="24"/>
          <w:szCs w:val="24"/>
        </w:rPr>
        <w:t>Nekustamā īpašuma un teritorijas plānošanas nodaļas vadītāju Ramona Vucāne</w:t>
      </w:r>
      <w:r>
        <w:rPr>
          <w:rFonts w:ascii="Times New Roman" w:hAnsi="Times New Roman" w:cs="Times New Roman"/>
          <w:sz w:val="24"/>
          <w:szCs w:val="24"/>
        </w:rPr>
        <w:t>.</w:t>
      </w:r>
    </w:p>
    <w:p w14:paraId="0FA55AF4" w14:textId="77777777" w:rsidR="00E955C5" w:rsidRPr="00CC086D" w:rsidRDefault="00E955C5" w:rsidP="00E955C5">
      <w:pPr>
        <w:spacing w:after="0" w:line="240" w:lineRule="auto"/>
        <w:ind w:left="720"/>
        <w:contextualSpacing/>
        <w:jc w:val="both"/>
        <w:rPr>
          <w:rFonts w:ascii="Times New Roman" w:eastAsia="Calibri" w:hAnsi="Times New Roman" w:cs="Times New Roman"/>
          <w:sz w:val="24"/>
          <w:szCs w:val="24"/>
          <w:lang w:val="ru-RU"/>
        </w:rPr>
      </w:pPr>
    </w:p>
    <w:p w14:paraId="35D2B40C" w14:textId="77777777" w:rsidR="00A501AA" w:rsidRPr="00A501AA" w:rsidRDefault="00A501AA" w:rsidP="00A501AA">
      <w:pPr>
        <w:spacing w:after="0" w:line="240" w:lineRule="auto"/>
        <w:rPr>
          <w:rFonts w:ascii="Times New Roman" w:hAnsi="Times New Roman" w:cs="Times New Roman"/>
          <w:sz w:val="24"/>
          <w:szCs w:val="24"/>
        </w:rPr>
      </w:pPr>
    </w:p>
    <w:p w14:paraId="3A9BD633" w14:textId="77777777" w:rsidR="00E955C5" w:rsidRPr="000E06A8" w:rsidRDefault="00E955C5" w:rsidP="003414E3"/>
    <w:p w14:paraId="2AC4EB00" w14:textId="77777777" w:rsidR="00A501AA" w:rsidRPr="00883F95" w:rsidRDefault="00A501AA" w:rsidP="00A501AA">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251FC45D" w14:textId="5F783B16" w:rsidR="003414E3" w:rsidRDefault="003414E3" w:rsidP="003414E3"/>
    <w:p w14:paraId="7014B5E1" w14:textId="077541C4" w:rsidR="00A501AA" w:rsidRDefault="00A501AA" w:rsidP="003414E3"/>
    <w:p w14:paraId="3868AA82" w14:textId="77777777" w:rsidR="00E955C5" w:rsidRPr="000E06A8" w:rsidRDefault="00E955C5" w:rsidP="003414E3"/>
    <w:p w14:paraId="7FA9D198" w14:textId="128A29DB" w:rsidR="00B95F41" w:rsidRPr="00A501AA" w:rsidRDefault="003414E3" w:rsidP="00A501AA">
      <w:pPr>
        <w:rPr>
          <w:rFonts w:ascii="Times New Roman" w:hAnsi="Times New Roman" w:cs="Times New Roman"/>
          <w:i/>
          <w:sz w:val="24"/>
        </w:rPr>
      </w:pPr>
      <w:r w:rsidRPr="000E06A8">
        <w:rPr>
          <w:rFonts w:ascii="Times New Roman" w:hAnsi="Times New Roman" w:cs="Times New Roman"/>
          <w:i/>
          <w:sz w:val="24"/>
        </w:rPr>
        <w:t>Vucāne 20228813</w:t>
      </w:r>
    </w:p>
    <w:p w14:paraId="520BDC30" w14:textId="77777777" w:rsidR="00B95F41" w:rsidRPr="005B308D" w:rsidRDefault="00B95F41" w:rsidP="005B308D">
      <w:pPr>
        <w:spacing w:after="60"/>
        <w:jc w:val="both"/>
        <w:rPr>
          <w:rFonts w:ascii="Times New Roman" w:hAnsi="Times New Roman" w:cs="Times New Roman"/>
          <w:sz w:val="24"/>
          <w:szCs w:val="24"/>
        </w:rPr>
      </w:pPr>
    </w:p>
    <w:p w14:paraId="0A901138" w14:textId="60EDDB0E" w:rsidR="00905B0A" w:rsidRDefault="00905B0A" w:rsidP="00905B0A">
      <w:pPr>
        <w:spacing w:after="0" w:line="240" w:lineRule="auto"/>
      </w:pPr>
    </w:p>
    <w:sectPr w:rsidR="00905B0A"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FE6D" w14:textId="77777777" w:rsidR="00964283" w:rsidRDefault="00964283" w:rsidP="0090167E">
      <w:pPr>
        <w:spacing w:after="0" w:line="240" w:lineRule="auto"/>
      </w:pPr>
      <w:r>
        <w:separator/>
      </w:r>
    </w:p>
  </w:endnote>
  <w:endnote w:type="continuationSeparator" w:id="0">
    <w:p w14:paraId="4710025C" w14:textId="77777777" w:rsidR="00964283" w:rsidRDefault="0096428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20E1" w14:textId="77777777" w:rsidR="00964283" w:rsidRDefault="00964283" w:rsidP="0090167E">
      <w:pPr>
        <w:spacing w:after="0" w:line="240" w:lineRule="auto"/>
      </w:pPr>
      <w:r>
        <w:separator/>
      </w:r>
    </w:p>
  </w:footnote>
  <w:footnote w:type="continuationSeparator" w:id="0">
    <w:p w14:paraId="6D14EFAB" w14:textId="77777777" w:rsidR="00964283" w:rsidRDefault="0096428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0"/>
  </w:num>
  <w:num w:numId="3">
    <w:abstractNumId w:val="8"/>
  </w:num>
  <w:num w:numId="4">
    <w:abstractNumId w:val="27"/>
  </w:num>
  <w:num w:numId="5">
    <w:abstractNumId w:val="28"/>
  </w:num>
  <w:num w:numId="6">
    <w:abstractNumId w:val="1"/>
  </w:num>
  <w:num w:numId="7">
    <w:abstractNumId w:val="2"/>
  </w:num>
  <w:num w:numId="8">
    <w:abstractNumId w:val="14"/>
  </w:num>
  <w:num w:numId="9">
    <w:abstractNumId w:val="34"/>
  </w:num>
  <w:num w:numId="10">
    <w:abstractNumId w:val="11"/>
  </w:num>
  <w:num w:numId="11">
    <w:abstractNumId w:val="30"/>
  </w:num>
  <w:num w:numId="12">
    <w:abstractNumId w:val="31"/>
  </w:num>
  <w:num w:numId="13">
    <w:abstractNumId w:val="16"/>
  </w:num>
  <w:num w:numId="14">
    <w:abstractNumId w:val="33"/>
  </w:num>
  <w:num w:numId="15">
    <w:abstractNumId w:val="3"/>
  </w:num>
  <w:num w:numId="16">
    <w:abstractNumId w:val="42"/>
  </w:num>
  <w:num w:numId="17">
    <w:abstractNumId w:val="29"/>
  </w:num>
  <w:num w:numId="18">
    <w:abstractNumId w:val="26"/>
  </w:num>
  <w:num w:numId="19">
    <w:abstractNumId w:val="4"/>
  </w:num>
  <w:num w:numId="20">
    <w:abstractNumId w:val="19"/>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40"/>
  </w:num>
  <w:num w:numId="25">
    <w:abstractNumId w:val="37"/>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8"/>
  </w:num>
  <w:num w:numId="31">
    <w:abstractNumId w:val="20"/>
  </w:num>
  <w:num w:numId="32">
    <w:abstractNumId w:val="22"/>
  </w:num>
  <w:num w:numId="33">
    <w:abstractNumId w:val="25"/>
  </w:num>
  <w:num w:numId="34">
    <w:abstractNumId w:val="15"/>
  </w:num>
  <w:num w:numId="35">
    <w:abstractNumId w:val="35"/>
  </w:num>
  <w:num w:numId="36">
    <w:abstractNumId w:val="32"/>
  </w:num>
  <w:num w:numId="37">
    <w:abstractNumId w:val="39"/>
  </w:num>
  <w:num w:numId="38">
    <w:abstractNumId w:val="17"/>
  </w:num>
  <w:num w:numId="39">
    <w:abstractNumId w:val="12"/>
  </w:num>
  <w:num w:numId="40">
    <w:abstractNumId w:val="21"/>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4283"/>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5C5"/>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pograf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2384</Words>
  <Characters>1360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2021-05-28T05:58:00Z</dcterms:created>
  <dcterms:modified xsi:type="dcterms:W3CDTF">2021-05-28T05:58:00Z</dcterms:modified>
</cp:coreProperties>
</file>